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3D9C9" w14:textId="77777777" w:rsidR="0086313C" w:rsidRDefault="0086313C" w:rsidP="0086313C">
      <w:pPr>
        <w:rPr>
          <w:rFonts w:ascii="Sylfaen" w:hAnsi="Sylfaen"/>
          <w:lang w:val="ka-GE"/>
        </w:rPr>
      </w:pPr>
    </w:p>
    <w:p w14:paraId="7EB6CE0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60A025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9086E6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7FC14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27920B" w14:textId="32D956BE" w:rsidR="0086313C" w:rsidRPr="00A06D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06DA0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4792A35" wp14:editId="3754EC9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DA0">
        <w:rPr>
          <w:rFonts w:ascii="AcadNusx" w:hAnsi="AcadNusx"/>
          <w:b/>
          <w:noProof/>
          <w:sz w:val="32"/>
          <w:szCs w:val="32"/>
        </w:rPr>
        <w:t xml:space="preserve">  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06D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A06DA0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A06D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41A9F7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C65630A" w14:textId="77777777" w:rsidR="00740169" w:rsidRPr="00CC2F55" w:rsidRDefault="00740169" w:rsidP="0086313C">
      <w:pPr>
        <w:spacing w:before="240"/>
        <w:rPr>
          <w:rFonts w:ascii="Sylfaen" w:hAnsi="Sylfaen"/>
          <w:b/>
          <w:noProof/>
          <w:sz w:val="24"/>
          <w:szCs w:val="24"/>
        </w:rPr>
      </w:pPr>
    </w:p>
    <w:p w14:paraId="68954E4C" w14:textId="77777777" w:rsidR="00982030" w:rsidRPr="00CC2F55" w:rsidRDefault="00E339BB" w:rsidP="00982030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</w:t>
      </w:r>
      <w:r w:rsidR="00982030" w:rsidRPr="00CC2F55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982030"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42E9A761" w14:textId="77777777" w:rsidR="00CC2F55" w:rsidRPr="00CC2F55" w:rsidRDefault="00CC2F55" w:rsidP="00CC2F5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8C7120D" w14:textId="77777777" w:rsidR="00CC2F55" w:rsidRPr="00CC2F55" w:rsidRDefault="00CC2F55" w:rsidP="00CC2F5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280C4016" w14:textId="77777777" w:rsidR="00982030" w:rsidRPr="00CC2F55" w:rsidRDefault="00982030" w:rsidP="00982030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</w:p>
    <w:p w14:paraId="79034AC7" w14:textId="77777777" w:rsidR="00982030" w:rsidRPr="00CC2F55" w:rsidRDefault="00982030" w:rsidP="00982030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E58BCBE" w14:textId="77777777" w:rsidR="00E339BB" w:rsidRPr="00CC2F55" w:rsidRDefault="00E339BB" w:rsidP="00982030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7D4D6FA7" w14:textId="77777777" w:rsidR="00E339BB" w:rsidRPr="00CC2F55" w:rsidRDefault="00E339BB" w:rsidP="00E339BB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1EC1676F" w14:textId="77777777" w:rsidR="00E339BB" w:rsidRPr="00CC2F55" w:rsidRDefault="00E339BB" w:rsidP="00D81FC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>ს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ი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ლ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ა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ბ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უ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ს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</w:rPr>
        <w:t>ი</w:t>
      </w:r>
    </w:p>
    <w:p w14:paraId="7CA9DA46" w14:textId="77777777" w:rsidR="00E339BB" w:rsidRPr="00CC2F55" w:rsidRDefault="00E339BB" w:rsidP="00D81FCF">
      <w:pPr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1B279E2D" w14:textId="77777777"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14:paraId="59EBE9CE" w14:textId="77777777"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14:paraId="4A756C49" w14:textId="77777777"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14:paraId="15C80E4E" w14:textId="77777777" w:rsidR="00E339BB" w:rsidRPr="00CC2F55" w:rsidRDefault="00E339BB" w:rsidP="00E339BB">
      <w:pPr>
        <w:rPr>
          <w:rFonts w:ascii="Sylfaen" w:hAnsi="Sylfaen" w:cs="Sylfaen"/>
          <w:b/>
          <w:noProof/>
          <w:sz w:val="24"/>
          <w:szCs w:val="24"/>
        </w:rPr>
      </w:pPr>
    </w:p>
    <w:p w14:paraId="36D97B63" w14:textId="77777777" w:rsidR="00E339BB" w:rsidRPr="00CC2F55" w:rsidRDefault="00E339BB" w:rsidP="00E339BB">
      <w:pPr>
        <w:ind w:left="-426"/>
        <w:rPr>
          <w:rFonts w:ascii="Sylfaen" w:hAnsi="Sylfaen"/>
          <w:b/>
          <w:sz w:val="24"/>
          <w:szCs w:val="24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CC2F55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CC2F55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CC2F55">
        <w:rPr>
          <w:rFonts w:ascii="Sylfaen" w:hAnsi="Sylfaen"/>
          <w:b/>
          <w:sz w:val="24"/>
          <w:szCs w:val="24"/>
          <w:lang w:val="ka-GE"/>
        </w:rPr>
        <w:t>სამედიცინო ფსიქოლოგია</w:t>
      </w:r>
    </w:p>
    <w:p w14:paraId="505F4F85" w14:textId="77777777" w:rsidR="00E339BB" w:rsidRPr="00CC2F55" w:rsidRDefault="00E339BB" w:rsidP="00E339BB">
      <w:pPr>
        <w:rPr>
          <w:rFonts w:ascii="Sylfaen" w:hAnsi="Sylfaen"/>
          <w:b/>
          <w:sz w:val="24"/>
          <w:szCs w:val="24"/>
        </w:rPr>
      </w:pPr>
    </w:p>
    <w:p w14:paraId="737A70E3" w14:textId="77777777" w:rsidR="00E339BB" w:rsidRPr="00CC2F55" w:rsidRDefault="00E339BB" w:rsidP="00E339BB">
      <w:pPr>
        <w:rPr>
          <w:rFonts w:ascii="Sylfaen" w:hAnsi="Sylfaen"/>
          <w:b/>
          <w:sz w:val="24"/>
          <w:szCs w:val="24"/>
        </w:rPr>
      </w:pPr>
    </w:p>
    <w:p w14:paraId="3B49B0EC" w14:textId="2DC5B473" w:rsidR="00E339BB" w:rsidRPr="007E76EC" w:rsidRDefault="00E339BB" w:rsidP="00E339BB">
      <w:pPr>
        <w:ind w:left="-426"/>
        <w:rPr>
          <w:rFonts w:ascii="Sylfaen" w:hAnsi="Sylfaen"/>
          <w:b/>
          <w:sz w:val="24"/>
          <w:szCs w:val="24"/>
        </w:rPr>
      </w:pPr>
      <w:r w:rsidRPr="00CC2F55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7E76EC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7E76EC">
        <w:rPr>
          <w:rFonts w:ascii="Sylfaen" w:hAnsi="Sylfaen"/>
          <w:b/>
          <w:sz w:val="24"/>
          <w:szCs w:val="24"/>
        </w:rPr>
        <w:t xml:space="preserve"> </w:t>
      </w:r>
      <w:r w:rsidRPr="007E76EC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B95FFA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7E76EC" w:rsidRPr="007E76EC">
        <w:rPr>
          <w:rFonts w:ascii="Sylfaen" w:hAnsi="Sylfaen"/>
          <w:b/>
          <w:sz w:val="24"/>
          <w:szCs w:val="24"/>
        </w:rPr>
        <w:t xml:space="preserve"> </w:t>
      </w:r>
      <w:r w:rsidRPr="007E76EC">
        <w:rPr>
          <w:rFonts w:ascii="Sylfaen" w:hAnsi="Sylfaen"/>
          <w:b/>
          <w:sz w:val="24"/>
          <w:szCs w:val="24"/>
        </w:rPr>
        <w:t>თემურ იოსებაძე</w:t>
      </w:r>
    </w:p>
    <w:p w14:paraId="15151C56" w14:textId="77777777" w:rsidR="00E339BB" w:rsidRDefault="00E339BB" w:rsidP="00E339BB">
      <w:pPr>
        <w:ind w:left="-426"/>
        <w:jc w:val="both"/>
        <w:rPr>
          <w:rFonts w:ascii="Sylfaen" w:hAnsi="Sylfaen"/>
        </w:rPr>
      </w:pPr>
    </w:p>
    <w:p w14:paraId="65ECD77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A131AB1" w14:textId="77777777" w:rsidR="00CC2F55" w:rsidRDefault="00CC2F55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62"/>
      </w:tblGrid>
      <w:tr w:rsidR="0086313C" w:rsidRPr="00FA7B80" w14:paraId="753376FF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DB0E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B27915B" w14:textId="77777777" w:rsidR="0086313C" w:rsidRPr="00FA7B80" w:rsidRDefault="0086313C" w:rsidP="009E0F34">
            <w:pPr>
              <w:spacing w:after="0" w:line="360" w:lineRule="auto"/>
              <w:rPr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821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16DFF"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="00976277" w:rsidRPr="00FA7B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ფსიქოლოგია</w:t>
            </w:r>
          </w:p>
          <w:p w14:paraId="0041BE70" w14:textId="77777777" w:rsidR="0086313C" w:rsidRPr="00FA7B80" w:rsidRDefault="00D10F60" w:rsidP="002E2D0D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(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6313C" w:rsidRPr="00FA7B80" w14:paraId="353DAF40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0A33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E9B" w14:textId="77777777" w:rsidR="0086313C" w:rsidRPr="00FA7B80" w:rsidRDefault="00B5325B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6313C" w:rsidRPr="00FA7B80" w14:paraId="0C702EC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3E8" w14:textId="79EA194B" w:rsidR="0086313C" w:rsidRPr="00FA7B80" w:rsidRDefault="0086313C" w:rsidP="009E0F3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FA7B8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2D31D3F7" w14:textId="77777777" w:rsidR="0086313C" w:rsidRPr="00FA7B80" w:rsidRDefault="0086313C" w:rsidP="009E0F34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658C" w14:textId="0F0891A7" w:rsidR="003B03F1" w:rsidRPr="00FA7B80" w:rsidRDefault="00B95FFA" w:rsidP="009E0F3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r w:rsidR="003B03F1" w:rsidRPr="003370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B03F1" w:rsidRPr="00337025">
              <w:rPr>
                <w:rFonts w:ascii="Sylfaen" w:hAnsi="Sylfaen"/>
                <w:b/>
                <w:sz w:val="24"/>
                <w:szCs w:val="24"/>
              </w:rPr>
              <w:t>თემურ იოსებაძე</w:t>
            </w:r>
            <w:r w:rsidR="00333FC9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B03F1" w:rsidRPr="00FA7B80">
              <w:rPr>
                <w:rFonts w:ascii="Sylfaen" w:hAnsi="Sylfaen"/>
                <w:b/>
                <w:sz w:val="24"/>
                <w:szCs w:val="24"/>
              </w:rPr>
              <w:t>-</w:t>
            </w:r>
          </w:p>
          <w:p w14:paraId="104D9C41" w14:textId="606DFBD3" w:rsidR="0086313C" w:rsidRPr="00FA7B80" w:rsidRDefault="003B03F1" w:rsidP="009E0F3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ელ-ფოსტა: </w:t>
            </w:r>
            <w:r w:rsidR="0081250A" w:rsidRPr="0081250A">
              <w:rPr>
                <w:rFonts w:ascii="Sylfaen" w:hAnsi="Sylfaen"/>
                <w:sz w:val="24"/>
                <w:szCs w:val="24"/>
              </w:rPr>
              <w:t>temur.</w:t>
            </w:r>
            <w:r w:rsidR="0081250A">
              <w:rPr>
                <w:rFonts w:ascii="Sylfaen" w:hAnsi="Sylfaen"/>
                <w:sz w:val="24"/>
                <w:szCs w:val="24"/>
              </w:rPr>
              <w:t>iosebadze@geomedi.edu.ge</w:t>
            </w:r>
          </w:p>
        </w:tc>
      </w:tr>
      <w:tr w:rsidR="0086313C" w:rsidRPr="00FA7B80" w14:paraId="4366B4E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2E82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D21" w14:textId="77777777" w:rsidR="0086313C" w:rsidRPr="00FA7B80" w:rsidRDefault="00E75B35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i/>
                <w:sz w:val="24"/>
                <w:szCs w:val="24"/>
              </w:rPr>
              <w:t>II</w:t>
            </w:r>
            <w:r w:rsidR="0040220C" w:rsidRPr="00FA7B8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86313C" w:rsidRPr="00FA7B80" w14:paraId="6506C750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DA8F" w14:textId="77777777" w:rsidR="0086313C" w:rsidRPr="00FA7B80" w:rsidRDefault="0086313C" w:rsidP="009E0F3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16B7539" w14:textId="77777777" w:rsidR="0086313C" w:rsidRPr="00FA7B80" w:rsidRDefault="0086313C" w:rsidP="009E0F34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B3F1" w14:textId="77777777"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3 – 75 საათი</w:t>
            </w:r>
          </w:p>
          <w:p w14:paraId="65101325" w14:textId="77777777"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</w:t>
            </w:r>
            <w:r w:rsidR="004A53EF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საკონტაქტო</w:t>
            </w:r>
            <w:r w:rsidR="002E08CD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- 33</w:t>
            </w:r>
          </w:p>
          <w:p w14:paraId="34BB502D" w14:textId="77777777"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 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- 15სთ</w:t>
            </w:r>
          </w:p>
          <w:p w14:paraId="10FFB11B" w14:textId="77777777" w:rsidR="0086313C" w:rsidRPr="00FA7B80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პრაქტიკული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მეცადინეობა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 - 15</w:t>
            </w: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="00333FC9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სთ</w:t>
            </w:r>
          </w:p>
          <w:p w14:paraId="3C3A1BB8" w14:textId="77777777" w:rsidR="00333FC9" w:rsidRPr="00FA7B80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 - 1სთ</w:t>
            </w:r>
          </w:p>
          <w:p w14:paraId="1C46438E" w14:textId="77777777" w:rsidR="00333FC9" w:rsidRPr="00FA7B80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 გამოცდა - 2სთ</w:t>
            </w:r>
          </w:p>
          <w:p w14:paraId="4E9A4CAB" w14:textId="77777777" w:rsidR="0086313C" w:rsidRPr="00FA7B80" w:rsidRDefault="0086313C" w:rsidP="009E0F3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</w:t>
            </w:r>
            <w:r w:rsidR="004A53EF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- </w:t>
            </w:r>
            <w:r w:rsidR="002E08CD"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42</w:t>
            </w:r>
          </w:p>
          <w:p w14:paraId="107C0ACD" w14:textId="77777777" w:rsidR="00D6290D" w:rsidRPr="00FA7B80" w:rsidRDefault="0086313C" w:rsidP="00D6290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="00D6290D" w:rsidRPr="00FA7B8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1B70350" w14:textId="77777777" w:rsidR="0086313C" w:rsidRPr="00FA7B80" w:rsidRDefault="0086313C" w:rsidP="002E08CD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6313C" w:rsidRPr="00FA7B80" w14:paraId="1570703E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B32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709AF38E" w14:textId="77777777" w:rsidR="0086313C" w:rsidRPr="00FA7B80" w:rsidRDefault="0086313C" w:rsidP="009E0F34">
            <w:pPr>
              <w:spacing w:after="0" w:line="360" w:lineRule="auto"/>
              <w:rPr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78FD" w14:textId="77777777" w:rsidR="008E3A7F" w:rsidRPr="00FA7B80" w:rsidRDefault="008E3A7F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25F432B1" w14:textId="77777777" w:rsidR="008E3A7F" w:rsidRPr="00FA7B80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ფსიქოლოგიის როლი მედიცინაში;</w:t>
            </w:r>
          </w:p>
          <w:p w14:paraId="24496D4B" w14:textId="77777777" w:rsidR="008E3A7F" w:rsidRPr="00FA7B80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ფსიქოლოგიური კვლევის მეთოდების შესწავლა:</w:t>
            </w:r>
          </w:p>
          <w:p w14:paraId="2FF2AA8B" w14:textId="77777777" w:rsidR="008E3A7F" w:rsidRPr="00FA7B80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14:paraId="0B85573D" w14:textId="77777777" w:rsidR="0086313C" w:rsidRPr="00FA7B80" w:rsidRDefault="008E3A7F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</w:tc>
      </w:tr>
      <w:tr w:rsidR="0086313C" w:rsidRPr="00FA7B80" w14:paraId="51BDCA4B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AD07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A95B" w14:textId="77777777" w:rsidR="0086313C" w:rsidRPr="00FA7B80" w:rsidRDefault="00155A50" w:rsidP="009E0F34">
            <w:p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86313C" w:rsidRPr="00FA7B80" w14:paraId="39FDE217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8EF6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A55F" w14:textId="2A58B663" w:rsidR="00A034D4" w:rsidRPr="00FA7B80" w:rsidRDefault="0086313C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732A0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A732A0" w:rsidRPr="00FA7B80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A732A0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3177F30" w14:textId="16B86523" w:rsidR="00A034D4" w:rsidRPr="00FA7B80" w:rsidRDefault="00A732A0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7772776" w14:textId="77777777"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ფსიქოლოგიის როლი მედიცინაში;</w:t>
            </w:r>
          </w:p>
          <w:p w14:paraId="2131973C" w14:textId="77777777"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ფსიქოლოგიური კვლევის მეთოდები;</w:t>
            </w:r>
          </w:p>
          <w:p w14:paraId="0683A993" w14:textId="77777777"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14:paraId="040D188A" w14:textId="77777777" w:rsidR="00A732A0" w:rsidRPr="00FA7B80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ადამიანის ფსიქიკის ძირითადი პათოლოგიები, მათი კლასიფიკაცია.</w:t>
            </w:r>
          </w:p>
          <w:p w14:paraId="05731917" w14:textId="77777777" w:rsidR="00A034D4" w:rsidRPr="00FA7B80" w:rsidRDefault="002E75AD" w:rsidP="002E75AD">
            <w:pPr>
              <w:pStyle w:val="abzacixml"/>
              <w:rPr>
                <w:color w:val="auto"/>
                <w:sz w:val="24"/>
                <w:szCs w:val="24"/>
              </w:rPr>
            </w:pPr>
            <w:r w:rsidRPr="00FA7B80">
              <w:rPr>
                <w:color w:val="auto"/>
                <w:sz w:val="24"/>
                <w:szCs w:val="24"/>
              </w:rPr>
              <w:t xml:space="preserve">                                                      </w:t>
            </w:r>
          </w:p>
          <w:p w14:paraId="31EC6A3B" w14:textId="7016B260" w:rsidR="00A034D4" w:rsidRPr="00FA7B80" w:rsidRDefault="00A034D4" w:rsidP="00075847">
            <w:pPr>
              <w:pStyle w:val="abzacixml"/>
              <w:rPr>
                <w:b w:val="0"/>
                <w:sz w:val="24"/>
                <w:szCs w:val="24"/>
                <w:lang w:val="ka-GE"/>
              </w:rPr>
            </w:pPr>
            <w:r w:rsidRPr="00FA7B80">
              <w:rPr>
                <w:color w:val="auto"/>
                <w:sz w:val="24"/>
                <w:szCs w:val="24"/>
              </w:rPr>
              <w:t xml:space="preserve">                                                             </w:t>
            </w:r>
            <w:r w:rsidR="002E75AD" w:rsidRPr="00FA7B80">
              <w:rPr>
                <w:color w:val="auto"/>
                <w:sz w:val="24"/>
                <w:szCs w:val="24"/>
              </w:rPr>
              <w:t xml:space="preserve">2.  </w:t>
            </w:r>
            <w:r w:rsidR="002E75AD" w:rsidRPr="00FA7B80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5B41779" w14:textId="4E987216" w:rsidR="00A034D4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8F56614" w14:textId="495DA410"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ფსიქო-სომატური ურთიერთობის პრობლემ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ის,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აშლილობის ტიპები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ს საკითხების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გარჩევა.</w:t>
            </w:r>
          </w:p>
          <w:p w14:paraId="795A0765" w14:textId="286BCD22" w:rsidR="00A732A0" w:rsidRPr="00FA7B80" w:rsidRDefault="00A732A0" w:rsidP="009E0F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პრაქტიკაში  ფსიქოლოგიური ფაქტორების გავლენის  გათვალისწინება.</w:t>
            </w:r>
          </w:p>
          <w:p w14:paraId="0DDAB0E5" w14:textId="5C147A9C" w:rsidR="001F3488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9C0F6C5" w14:textId="18B09222"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მონაცემების საფუძველზე დასკვნის გამოტანა;</w:t>
            </w:r>
          </w:p>
          <w:p w14:paraId="1AC7922D" w14:textId="77777777" w:rsidR="001F3488" w:rsidRPr="00FA7B80" w:rsidRDefault="001F3488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53F7B12" w14:textId="0A8F42FE" w:rsidR="001F3488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F61609F" w14:textId="6CCD46D9" w:rsidR="00A732A0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</w:t>
            </w:r>
            <w:r w:rsidR="00075847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ვერბალურ</w:t>
            </w:r>
            <w:r w:rsidR="00075847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კომუნიკაცია, ანამნეზის მოგროვება და წერილობითი ფორმით რეგისტრაცია.</w:t>
            </w:r>
          </w:p>
          <w:p w14:paraId="75C469A2" w14:textId="77777777" w:rsidR="002E75AD" w:rsidRPr="00FA7B80" w:rsidRDefault="002E75AD" w:rsidP="002E75AD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0B155CB2" w14:textId="77777777" w:rsidR="002E75AD" w:rsidRPr="00FA7B80" w:rsidRDefault="001F3488" w:rsidP="002E75A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</w:t>
            </w:r>
            <w:r w:rsidR="002E75AD" w:rsidRPr="00FA7B8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2E75AD" w:rsidRPr="00FA7B8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D91E16B" w14:textId="7DA9C844" w:rsidR="001F3488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</w:t>
            </w:r>
            <w:r w:rsidR="00075847">
              <w:rPr>
                <w:rFonts w:ascii="Sylfaen" w:hAnsi="Sylfaen"/>
                <w:b/>
                <w:sz w:val="24"/>
                <w:szCs w:val="24"/>
                <w:lang w:val="ka-GE"/>
              </w:rPr>
              <w:t>ეუძლია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081AE05" w14:textId="77777777" w:rsidR="0086313C" w:rsidRPr="00FA7B80" w:rsidRDefault="00A732A0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86313C" w:rsidRPr="00FA7B80" w14:paraId="4F77BEE4" w14:textId="77777777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51F6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0C0" w14:textId="77777777" w:rsidR="0086313C" w:rsidRPr="00FA7B80" w:rsidRDefault="0086313C" w:rsidP="009E0F34">
            <w:pPr>
              <w:spacing w:after="0" w:line="360" w:lineRule="auto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მეცადინეობების კურსი</w:t>
            </w:r>
          </w:p>
          <w:p w14:paraId="637105A7" w14:textId="77777777" w:rsidR="00FA7B80" w:rsidRPr="00FA7B80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>1 კვირა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A7B80" w:rsidRPr="00FA7B80">
              <w:rPr>
                <w:rFonts w:ascii="Sylfaen" w:hAnsi="Sylfaen"/>
                <w:sz w:val="24"/>
                <w:szCs w:val="24"/>
                <w:lang w:val="de-DE"/>
              </w:rPr>
              <w:t>–</w:t>
            </w:r>
          </w:p>
          <w:p w14:paraId="01F2B3E9" w14:textId="77777777" w:rsidR="0086313C" w:rsidRPr="00FA7B80" w:rsidRDefault="00FA7B80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1 </w:t>
            </w:r>
            <w:r w:rsidR="0086313C" w:rsidRPr="00FA7B80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56EC95C2" w14:textId="77777777" w:rsidR="0086313C" w:rsidRPr="00FA7B80" w:rsidRDefault="00FA7B80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2 </w:t>
            </w:r>
            <w:r w:rsidR="0086313C" w:rsidRPr="00FA7B80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D3A2272" w14:textId="77777777" w:rsidR="0086313C" w:rsidRPr="00FA7B80" w:rsidRDefault="00FA7B80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3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313C" w:rsidRPr="00FA7B80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A4860A1" w14:textId="77777777" w:rsidR="00D068CD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</w:t>
            </w:r>
            <w:r w:rsidR="00D068CD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068CD"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თემა: საფუძვლები და მეთოდები.</w:t>
            </w:r>
          </w:p>
          <w:p w14:paraId="55AFEBEF" w14:textId="77777777" w:rsidR="00D068CD" w:rsidRPr="00FA7B80" w:rsidRDefault="00D068C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აბნორმალურობის თანამედროვე კონცეფციები; ისტო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რიული მიმო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ხილვა; სომატოგენური და ფსიქოგენური პერსპექ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ტივები; ზრუნვა საზოგადოებაში; დიაგნოზის საკითხი; სამედი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ცინო მოდელი; სამედიცინო მოდელის ალტერნა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ტივები; ფსიქი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კური ჯანმრთელობის პრობლემების ეთიოლოგია; გენეტი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კური მოდელი, ბიოლოგიური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მოდელები; ფსიქო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ლოგიური მოდე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ლები; სოციალურ-კულ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ტუ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რალური მოდელები; სისტემური მოდე</w:t>
            </w:r>
            <w:r w:rsidR="00331FC7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ლები; ბიოფსიქოსოციალური მოდელები; დიათეზ-სტრესის მოდელი.</w:t>
            </w:r>
          </w:p>
          <w:p w14:paraId="58FB1BCB" w14:textId="77777777" w:rsidR="00D068CD" w:rsidRPr="00FA7B80" w:rsidRDefault="00D068C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34663122" w14:textId="77777777" w:rsidR="0086313C" w:rsidRPr="00FA7B80" w:rsidRDefault="00D068C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 განხილვა</w:t>
            </w:r>
          </w:p>
        </w:tc>
      </w:tr>
      <w:tr w:rsidR="0086313C" w:rsidRPr="00FA7B80" w14:paraId="180447B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0CFE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FCA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>2 კვირა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 xml:space="preserve">–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68CD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ფსიქოლოგიური პერსპექტივები.</w:t>
            </w:r>
          </w:p>
          <w:p w14:paraId="4513FEBF" w14:textId="77777777" w:rsidR="00D068CD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</w:t>
            </w:r>
            <w:r w:rsidR="00D068CD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საათი. საკითხები: 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ბუ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_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ერაპია, კლასიკურ განპირობებუ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მები, ემოციების ქსელური მოდელი, კოგნიტურ ბიჰევიორული თერა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="00D068CD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მები, ინდივიდისა და ნევროზის მოდელები, ჰუმანისტური თერაპია, რამდენად ეფექტურია თერაპიები? მეტაანალიზი.</w:t>
            </w:r>
          </w:p>
          <w:p w14:paraId="2B20BF3A" w14:textId="77777777" w:rsidR="00E5746D" w:rsidRPr="00FA7B80" w:rsidRDefault="00E5746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82B95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2254E5BF" w14:textId="77777777" w:rsidR="00E5746D" w:rsidRPr="00FA7B80" w:rsidRDefault="00E5746D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2DFE836A" w14:textId="77777777" w:rsidR="0086313C" w:rsidRPr="00FA7B80" w:rsidRDefault="00E5746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094AA8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C30C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5B4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3 კვირა-  ლექცია 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14:paraId="0E86D510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 ბიოლოგიური ახსნა და მკურნალობა .</w:t>
            </w:r>
          </w:p>
          <w:p w14:paraId="65A882E7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რო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კონვულსიური თერა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პია (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ECT), ECT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გამოყენება, დავა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ECT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შესახებ, ფსი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ქოქირურგია, ფსიქოქირურგიის მისაწვდომობა, პოსტოპე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რაციული ეფექტები.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CB2CBB0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="0085574B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423CC467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3047765D" w14:textId="77777777" w:rsidR="0086313C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4049C0E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91C1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6B3C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კვირა-  ლექცია  1 სთ.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</w:p>
          <w:p w14:paraId="6589B9A2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  ინდივიდის მიღმა .</w:t>
            </w:r>
          </w:p>
          <w:p w14:paraId="6FA357B6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ლემათა ფსიქოსოციალური ახსნა,</w:t>
            </w:r>
            <w:r w:rsidR="00570786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სოციალურ-ეკონომიკური მდგო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რეობა, სქესობ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რივი განსხვავებები, უმცირესობათა მდგო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მარეობა, უფრო ფართე პროფილის კროს-კულტურა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ლური საკითხები, პრობლემების პრეზენტაცია, ძიება დახმა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რებისა, მკურ</w:t>
            </w:r>
            <w:r w:rsidR="00BA65D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ფსიქოლო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გიური თერაპია სხვა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დასხვა კულტურებში, ფსიქიკური ჯანმრთე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ლობის პრობ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ლემების პრევენცია, ჯანმრთელობის ხელშეწ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ყობა, თერა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პიული ინტერვენციები, ფსიქოსო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ციალური ინტერ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ვენ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ცი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="004373E8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ნება, საჯარო განათლება, ორგანიზაციული ინტერვენციები.</w:t>
            </w:r>
          </w:p>
          <w:p w14:paraId="6868D57B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18D2ACF9" w14:textId="77777777" w:rsidR="00C84D2D" w:rsidRPr="00FA7B80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65428567" w14:textId="77777777" w:rsidR="0086313C" w:rsidRPr="00FA7B80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72545F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A48A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5212" w14:textId="77777777" w:rsidR="00DF25D0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5 კვირა -  ლექცია 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</w:p>
          <w:p w14:paraId="4E5553D4" w14:textId="77777777" w:rsidR="00DF25D0" w:rsidRPr="00FA7B80" w:rsidRDefault="00DF25D0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-სომატოფორმული აშლილობები .</w:t>
            </w:r>
          </w:p>
          <w:p w14:paraId="3A7DDD4F" w14:textId="77777777" w:rsidR="00DF25D0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სომატიზაციური აშლილობები, გავრცელება,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სომა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ტიზაციურ აშლი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ლობათა ეთიოლოგია, სომატიზაციურ აშლი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ლობათა მკურნალობა, ჰიპოქონდრია, ჰიპოქონდრიის გავრცე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ლება, ჰიპოქონდრიის ეთიოლოგია, ჰიპოქონდრიის მკურნა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ლობა, სხეულის დისმორფული აშლილობები, სხეულის დის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მორ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ფული აშლილო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ბების ეთიოლოგია, ფსიქოლოგიური მკურ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კონვერ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სიული აშლი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lastRenderedPageBreak/>
              <w:t>ლობა (ისტერია), კონვერსი</w:t>
            </w:r>
            <w:r w:rsidR="000F701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ული აშლილობის ეთიოლოგია, კონვერსიული აშლილობის მკურნალობა. </w:t>
            </w:r>
          </w:p>
          <w:p w14:paraId="099FEBC1" w14:textId="77777777" w:rsidR="00DF25D0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57240C99" w14:textId="77777777" w:rsidR="00DF25D0" w:rsidRPr="00FA7B80" w:rsidRDefault="00DF25D0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1D044059" w14:textId="77777777" w:rsidR="0086313C" w:rsidRPr="00FA7B80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014CFFA0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C277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3AFA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6 კვირა -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</w:t>
            </w:r>
          </w:p>
          <w:p w14:paraId="3CFA6A74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თემა - </w:t>
            </w:r>
            <w:r w:rsidRPr="00FA7B80">
              <w:rPr>
                <w:rFonts w:ascii="Times New Roman" w:hAnsi="Times New Roma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შიზოფრენია. </w:t>
            </w:r>
          </w:p>
          <w:p w14:paraId="6DD2B19D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ტიკური კრიტერიუმები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DSM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მიხედვით, ალტერნატიული შეხედულება სიმპტო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მებზე, შიზოფრენიის დეკონსტრუქცია, შიზოპრენიის ეთიო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ალური ფაქტორები, ფსიქობიოლოგიური მოდელი, ფსიქოლოგიური მოდე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ლები, შიზოფრე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ნიის მკურნა</w:t>
            </w:r>
            <w:r w:rsidR="00D0263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ლობა, ანტიფსიქოზური მკურნალობა, ელექტროკონვუ</w:t>
            </w:r>
            <w:r w:rsidR="00D02632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ლსიური თერა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პია, ფსიქო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</w:t>
            </w:r>
            <w:r w:rsidR="00A963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გიური მიდგომები. </w:t>
            </w:r>
          </w:p>
          <w:p w14:paraId="46F4CD32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სემინარი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3870C610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596B37EA" w14:textId="77777777" w:rsidR="0086313C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 დეტალური განხილვა</w:t>
            </w:r>
          </w:p>
        </w:tc>
      </w:tr>
      <w:tr w:rsidR="0086313C" w:rsidRPr="00FA7B80" w14:paraId="17C1ED4F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5B05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83A5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7 კვირა - ლექცია 1 სთ. </w:t>
            </w:r>
          </w:p>
          <w:p w14:paraId="7CA61216" w14:textId="77777777" w:rsidR="00741E37" w:rsidRPr="00FA7B80" w:rsidRDefault="00741E37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შფოთვითი აშლილობები . </w:t>
            </w:r>
          </w:p>
          <w:p w14:paraId="0A10CFF3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გენერალიზებული შფოთვითი აშლილობა, გე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რა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ლიზებული შფოთ</w:t>
            </w:r>
            <w:r w:rsidR="009E0F3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ვითი აშლილობის ეტიოლოგია, გე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ნერალი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პანიკური აშლილობის ეთიოლოგია,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პანი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კური აშლილობის მკურნალობა, ობსესიურ-კომპულ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სური აშლი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(OCD),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ობსესიურ-კომპულ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სური აშლი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ბის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ეთიო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ლოგია, ობსესიურ-კომპულსური აშლი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ლობის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მკურ</w:t>
            </w:r>
            <w:r w:rsidR="00DF10DC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ნალობა.</w:t>
            </w:r>
          </w:p>
          <w:p w14:paraId="420664AF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0A516B63" w14:textId="77777777" w:rsidR="00741E37" w:rsidRPr="00FA7B80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70917853" w14:textId="77777777" w:rsidR="0086313C" w:rsidRPr="00FA7B80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06F37F6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AB92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B889" w14:textId="77777777" w:rsidR="0086313C" w:rsidRPr="00FA7B80" w:rsidRDefault="0086313C" w:rsidP="00570786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966A64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საათი</w:t>
            </w:r>
          </w:p>
        </w:tc>
      </w:tr>
      <w:tr w:rsidR="0086313C" w:rsidRPr="00FA7B80" w14:paraId="03F07855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AA31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DAC4" w14:textId="77777777"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9 კვირა - ლექცია 1 საათი</w:t>
            </w:r>
          </w:p>
          <w:p w14:paraId="00605731" w14:textId="77777777"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გუნება-განწყობილების აშლილობები.   </w:t>
            </w:r>
          </w:p>
          <w:p w14:paraId="0AFD98F1" w14:textId="77777777"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(SAD),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სეზონური აფექტური 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14:paraId="3DE11A7D" w14:textId="77777777"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( სემინარი</w:t>
            </w:r>
            <w:r w:rsidR="00570786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)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7FC1F375" w14:textId="77777777" w:rsidR="00966A64" w:rsidRPr="00FA7B80" w:rsidRDefault="00966A64" w:rsidP="009E0F34">
            <w:pPr>
              <w:spacing w:after="0" w:line="360" w:lineRule="auto"/>
              <w:jc w:val="both"/>
              <w:rPr>
                <w:rFonts w:ascii="Sylfaen" w:hAnsi="Sylfaen" w:cs="Arial"/>
                <w:b/>
                <w:sz w:val="24"/>
                <w:szCs w:val="24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4EA5BA0D" w14:textId="77777777"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6DF69F3" w14:textId="77777777" w:rsidR="0086313C" w:rsidRPr="00FA7B80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0066941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FB51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333B" w14:textId="77777777" w:rsidR="00E05665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10 კვირა - 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1სთ. </w:t>
            </w:r>
          </w:p>
          <w:p w14:paraId="653C5259" w14:textId="77777777" w:rsidR="00E05665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14:paraId="562FFA18" w14:textId="77777777" w:rsidR="00E05665" w:rsidRPr="00FA7B80" w:rsidRDefault="00E05665" w:rsidP="00570786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პოსტტრავმატული სტრესული  აშლილობა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(PTSD),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პოსტტრავმატული  სტრესული აშლილობის ეთიოლოგია,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პოსტტრავმატული სტრესული აშლილობის მკურნალობა, აღდგენილი მეხსიერება, აღდგენილი მეხსიერების ახსნა</w:t>
            </w:r>
            <w:r w:rsidR="00570786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,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აღდგე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ნილი მეხსიერების მტკიცებულება, მტკიცებულების განხილვა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დისოცი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აციური   იდენტუ</w:t>
            </w:r>
            <w:r w:rsidR="003C436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რობის აშლილობა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(DID),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14:paraId="099A5BCA" w14:textId="77777777" w:rsidR="00E05665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35D18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01C00B89" w14:textId="77777777" w:rsidR="00E05665" w:rsidRPr="00FA7B80" w:rsidRDefault="00E05665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lastRenderedPageBreak/>
              <w:t>1</w:t>
            </w:r>
          </w:p>
          <w:p w14:paraId="3F872E42" w14:textId="77777777" w:rsidR="0086313C" w:rsidRPr="00FA7B80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1D1BEEA1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B3D6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EEB0" w14:textId="77777777"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11 კვირა  -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1სთ.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</w:t>
            </w:r>
          </w:p>
          <w:p w14:paraId="4F749686" w14:textId="77777777"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</w:t>
            </w:r>
            <w:r w:rsidRPr="00FA7B80">
              <w:rPr>
                <w:rFonts w:ascii="Times New Roman" w:hAnsi="Times New Roma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სექსუალური აშლილობები.   </w:t>
            </w:r>
          </w:p>
          <w:p w14:paraId="46BF828C" w14:textId="77777777"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სექსუალური დისფუნქციები,  ერექციული დისფუნქციები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ერექციული დისფუნქციის მკურნალობა,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ვაგინიზმი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ვაგინიზმის ეთიოლოგია, ვაგინიზმის მკურნალობა,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პარაფილია,  პედოფილია,   პედოფილიის  ეთიოლოგია, პედოფილიის   მკურნალობა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მკურნალობის პროგრამები, ტრანსვესტური ფეტიშიზმი,   ტრანსვეს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ტური ფეტიშიზმის ეთიოლოგია, ტრანსვესტური ფეტიშიზმის  მკურნალობა,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14:paraId="3C0015F8" w14:textId="77777777" w:rsidR="00C35D18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სემინარი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6A578E27" w14:textId="77777777" w:rsidR="00C35D18" w:rsidRPr="00FA7B80" w:rsidRDefault="00C35D18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3BF55DD0" w14:textId="77777777"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F1CC0C4" w14:textId="77777777" w:rsidR="0086313C" w:rsidRPr="00FA7B80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3F72739D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5EA5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B6B4" w14:textId="77777777"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12 კვირა  - 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1სთ. </w:t>
            </w:r>
          </w:p>
          <w:p w14:paraId="3FEB24A1" w14:textId="77777777"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თემა - პიროვნული აშლილობები .</w:t>
            </w:r>
          </w:p>
          <w:p w14:paraId="3AE91D77" w14:textId="77777777"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="00AF7DE4" w:rsidRPr="00FA7B8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განზომილებითი  მიდგომა,  პიროვნულ აშლი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ლობათა კოგნიტური  მოდელი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A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კლასტერის დიაგ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ნო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ზები,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B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კლასტერის დიაგნოზები,მოსაზღვრე პიროვ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>ნული აშლილობები, მოსაზღვრე პიროვნული აშლილობების ეთიოლოგია, მოსაზღ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ვრე პიროვნული აშლილობების მკურ</w:t>
            </w:r>
            <w:r w:rsidR="00134E5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ნალობა,  ანტისოციალური  პიროვნება  და ფსიქოპათია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ანტი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C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კლასტერის  დიაგნოზები. </w:t>
            </w:r>
          </w:p>
          <w:p w14:paraId="1C1C2411" w14:textId="77777777" w:rsidR="000C03D9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7EA05EBD" w14:textId="77777777" w:rsidR="000C03D9" w:rsidRPr="00FA7B80" w:rsidRDefault="000C03D9" w:rsidP="009E0F34">
            <w:pPr>
              <w:spacing w:after="0" w:line="360" w:lineRule="auto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lastRenderedPageBreak/>
              <w:t>1</w:t>
            </w:r>
          </w:p>
          <w:p w14:paraId="695F6C33" w14:textId="77777777"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CC6BDF7" w14:textId="77777777" w:rsidR="0086313C" w:rsidRPr="00FA7B80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სალექციო მასალის დეტალური განხილვა </w:t>
            </w:r>
          </w:p>
        </w:tc>
      </w:tr>
      <w:tr w:rsidR="0086313C" w:rsidRPr="00FA7B80" w14:paraId="1A5EDC53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216F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592A" w14:textId="77777777"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13 კვირა - ლექცია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14:paraId="0C76A928" w14:textId="77777777" w:rsidR="00832DB4" w:rsidRPr="00FA7B80" w:rsidRDefault="00832DB4" w:rsidP="009E0F34">
            <w:pPr>
              <w:spacing w:after="0" w:line="36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 კვებითი აშლილობები.     </w:t>
            </w:r>
          </w:p>
          <w:p w14:paraId="3F44119D" w14:textId="77777777"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ნევროზული ანორექსია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14:paraId="316482B6" w14:textId="77777777"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77F74F50" w14:textId="77777777"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65AAB00A" w14:textId="77777777" w:rsidR="00832DB4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ნევროზული ანორექსია, ნევროზული ბულიმია, ანორექსიისა და  ბულიმიის ეთიოლოგია, ინტერვენცია ანორექსიის დროს, ინტერვენცია ბულიმიის დროს.</w:t>
            </w:r>
          </w:p>
          <w:p w14:paraId="603052C3" w14:textId="77777777"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8E3E898" w14:textId="77777777" w:rsidR="0086313C" w:rsidRPr="00FA7B80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7D373C9C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0C1B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B3E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14 კვირა- ლექცია 1 სთ.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14:paraId="1ACB3E6D" w14:textId="77777777" w:rsidR="00E1364B" w:rsidRPr="00FA7B80" w:rsidRDefault="00E1364B" w:rsidP="009E0F34">
            <w:pPr>
              <w:spacing w:after="0" w:line="36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თემა - განვითარების აშლილობები .       </w:t>
            </w:r>
          </w:p>
          <w:p w14:paraId="02269838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ალური ინტერვენცია  სწავლაში სიძნელეების დროს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ფსიქოლოგიური ინტერვენცია     სწავლაში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სიძნელეების დროს,  აუტიზმი,  აუტიზმის ძირითადი ნაკლოვანებანი,   გაზრდა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აუტიზმის ეთიოლოგია,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ბიოლოგიური მექანიზმები, ყურად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ღების დეფიცი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ტის/ჰი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  <w:t xml:space="preserve">პერაქტიურობის აშლილობა 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>(ADHD), ADHD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დიაგნოს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ტიკა მისი კატეგო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რიული გაგების სანაცვლოდ, ყურადღების დეფიციტის/ჰიპერაქტიურობის აშლი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ლობის ეთიოლოგია</w:t>
            </w:r>
            <w:r w:rsidR="009F588B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ყურადღების დეფიციტის/ჰიპერაქტიურობის აშლილობის მკურნალობა,</w:t>
            </w:r>
            <w:r w:rsidRPr="00FA7B80">
              <w:rPr>
                <w:rFonts w:ascii="Times New Roman" w:hAnsi="Times New Roman"/>
                <w:iCs/>
                <w:sz w:val="24"/>
                <w:szCs w:val="24"/>
                <w:lang w:val="ka-GE"/>
              </w:rPr>
              <w:t xml:space="preserve"> ADHD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-ის მქონე მოზრდილებთან მუშაობა.</w:t>
            </w:r>
          </w:p>
          <w:p w14:paraId="1DAA4DCD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29776075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lastRenderedPageBreak/>
              <w:t>1</w:t>
            </w:r>
          </w:p>
          <w:p w14:paraId="63BC2EB6" w14:textId="77777777" w:rsidR="00C8373F" w:rsidRPr="00FA7B80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558DD86" w14:textId="77777777" w:rsidR="0086313C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651BF67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3232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7604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15 კვირა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ლექცია 1 სთ.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</w:p>
          <w:p w14:paraId="4A8B46BA" w14:textId="77777777" w:rsidR="00E1364B" w:rsidRPr="00FA7B80" w:rsidRDefault="00E1364B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</w:t>
            </w:r>
            <w:r w:rsidRPr="00FA7B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ნევროლოგიური აშლილობები.</w:t>
            </w:r>
          </w:p>
          <w:p w14:paraId="5C252E27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14:paraId="19686D2E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FA7B80">
              <w:rPr>
                <w:rFonts w:ascii="Times New Roman" w:hAnsi="Times New Roman"/>
                <w:iCs/>
                <w:sz w:val="24"/>
                <w:szCs w:val="24"/>
              </w:rPr>
              <w:t xml:space="preserve"> (MS),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მრავალმხრივი სკლეროზის ეთიოლოგია, მრავალმხრივი სკლეროზის  ფსიქოლოგიური შედეგები.</w:t>
            </w:r>
          </w:p>
          <w:p w14:paraId="56313D79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3A103AE7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1BB071A2" w14:textId="77777777" w:rsidR="00E1364B" w:rsidRPr="00FA7B80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ქვიზი</w:t>
            </w:r>
            <w:r w:rsidR="00C8373F"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0-10</w:t>
            </w:r>
          </w:p>
          <w:p w14:paraId="5B0412CA" w14:textId="77777777" w:rsidR="0086313C" w:rsidRPr="00FA7B80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5E701199" w14:textId="77777777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9B19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EF44" w14:textId="77777777"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16 კვირა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- ლექცია 1 სთ.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831CDBB" w14:textId="77777777" w:rsidR="00FD3589" w:rsidRPr="00FA7B80" w:rsidRDefault="00FD3589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თემა - ადიქციები .</w:t>
            </w:r>
          </w:p>
          <w:p w14:paraId="29AE6A75" w14:textId="77777777"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საკითხები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ნარკოტიკები და მათზე  დამოკიდებულება, ჭარბი ალკოჰოლის მოხმარება, ჭარბი ალკოჰოლის მოხმარების ეთიოლოგია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ინტერვენცია ჭარბი ალკოჰო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ლის მოხმარებისას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ჰეროინის მოხმარება, ჰეროინის მოხმარების ეთიო</w:t>
            </w:r>
            <w:r w:rsidR="00AF7DE4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ლოგია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>,</w:t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 ჰეროინის მოხმარების მკურნალობა, პათოლოგიური გემბლინგი, პათოლო</w:t>
            </w:r>
            <w:r w:rsidR="003B4970"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/>
                <w:iCs/>
                <w:sz w:val="24"/>
                <w:szCs w:val="24"/>
                <w:lang w:val="ka-GE"/>
              </w:rPr>
              <w:t xml:space="preserve">გიური გემბლინგის ეთიოლოგია, პათოლოგიური გემბლინგის მკურნალობა. </w:t>
            </w:r>
          </w:p>
          <w:p w14:paraId="2336D728" w14:textId="77777777"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სემინარი     </w:t>
            </w:r>
            <w:r w:rsidRPr="00FA7B8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09E8EC68" w14:textId="77777777"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068EF" w:rsidRPr="00FA7B80">
              <w:rPr>
                <w:rFonts w:ascii="Sylfaen" w:hAnsi="Sylfaen" w:cs="Arial"/>
                <w:b/>
                <w:sz w:val="24"/>
                <w:szCs w:val="24"/>
              </w:rPr>
              <w:t>0-1</w:t>
            </w:r>
          </w:p>
          <w:p w14:paraId="47C20136" w14:textId="77777777" w:rsidR="00FD3589" w:rsidRPr="00FA7B80" w:rsidRDefault="00FD3589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</w:t>
            </w:r>
            <w:r w:rsidR="00C8373F"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78B54DA1" w14:textId="77777777" w:rsidR="0086313C" w:rsidRPr="00FA7B80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FA7B80" w14:paraId="4567980D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B05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92D9986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დასკვნითი გამოცდა </w:t>
            </w:r>
            <w:r w:rsidR="00FD3589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- 2 საათი</w:t>
            </w:r>
          </w:p>
        </w:tc>
      </w:tr>
      <w:tr w:rsidR="0086313C" w:rsidRPr="00FA7B80" w14:paraId="3A3F8CC2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F38E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758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ლექცია, პრაქტიკული</w:t>
            </w:r>
          </w:p>
        </w:tc>
      </w:tr>
      <w:tr w:rsidR="0086313C" w:rsidRPr="00FA7B80" w14:paraId="1BD166C5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B463" w14:textId="77777777" w:rsidR="0086313C" w:rsidRPr="00FA7B80" w:rsidRDefault="0086313C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FA7B80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FA7B80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FA7B80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AF6" w14:textId="77777777" w:rsidR="0086313C" w:rsidRPr="00FA7B80" w:rsidRDefault="000C6C40" w:rsidP="009E0F34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86313C" w:rsidRPr="00FA7B80" w14:paraId="77FE4C81" w14:textId="77777777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6084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6B2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A7B80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46991656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FA7B80">
              <w:rPr>
                <w:rFonts w:ascii="Sylfaen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79FABBC1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დებატები </w:t>
            </w:r>
            <w:r w:rsidRPr="00FA7B80">
              <w:rPr>
                <w:rFonts w:ascii="Sylfaen" w:hAnsi="Sylfaen" w:cs="Verdana"/>
                <w:sz w:val="24"/>
                <w:szCs w:val="24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14:paraId="2301C524" w14:textId="77777777" w:rsidR="004F067A" w:rsidRPr="00FA7B80" w:rsidRDefault="004F067A" w:rsidP="004F067A">
            <w:pPr>
              <w:numPr>
                <w:ilvl w:val="0"/>
                <w:numId w:val="15"/>
              </w:numPr>
              <w:spacing w:after="0" w:line="240" w:lineRule="auto"/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კლასიფიკაცია, კრიტიკული ანალიზი და შეფასება.</w:t>
            </w:r>
          </w:p>
          <w:p w14:paraId="15F4AA75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FA7B80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FA7B80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 </w:t>
            </w:r>
          </w:p>
          <w:p w14:paraId="663BFCB4" w14:textId="77777777" w:rsidR="004F067A" w:rsidRPr="00FA7B80" w:rsidRDefault="004F067A" w:rsidP="004F067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265A7A0E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FA7B80">
              <w:rPr>
                <w:rFonts w:ascii="Sylfaen" w:hAnsi="Sylfaen"/>
                <w:sz w:val="24"/>
                <w:szCs w:val="24"/>
              </w:rPr>
              <w:t>.</w:t>
            </w:r>
          </w:p>
          <w:p w14:paraId="78093DCE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1594F60F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0EB0586C" w14:textId="77777777" w:rsidR="004F067A" w:rsidRPr="00FA7B80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E3CD8D7" w14:textId="77777777" w:rsidR="004F067A" w:rsidRPr="00FA7B80" w:rsidRDefault="004F067A" w:rsidP="004F067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1F576D06" w14:textId="77777777" w:rsidR="0086313C" w:rsidRPr="00FA7B80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6313C" w:rsidRPr="00FA7B80" w14:paraId="72EFF3B9" w14:textId="77777777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DC15" w14:textId="77777777" w:rsidR="0086313C" w:rsidRPr="00FA7B80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0F22" w14:textId="77777777" w:rsidR="004F067A" w:rsidRPr="00FA7B80" w:rsidRDefault="004F067A" w:rsidP="004F067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80A6EC8" w14:textId="77777777" w:rsidR="004F067A" w:rsidRPr="00FA7B80" w:rsidRDefault="004F067A" w:rsidP="004F067A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2348C9EC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FA7B80">
              <w:rPr>
                <w:b/>
                <w:sz w:val="24"/>
                <w:szCs w:val="24"/>
              </w:rPr>
              <w:t xml:space="preserve"> A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3A771F5A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7B80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FA7B80">
              <w:rPr>
                <w:b/>
                <w:sz w:val="24"/>
                <w:szCs w:val="24"/>
              </w:rPr>
              <w:t xml:space="preserve">B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06FA9784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7B80">
              <w:rPr>
                <w:b/>
                <w:sz w:val="24"/>
                <w:szCs w:val="24"/>
              </w:rPr>
              <w:t xml:space="preserve">  </w:t>
            </w:r>
            <w:r w:rsidRPr="00FA7B80">
              <w:rPr>
                <w:rFonts w:ascii="Sylfaen" w:hAnsi="Sylfaen"/>
                <w:sz w:val="24"/>
                <w:szCs w:val="24"/>
              </w:rPr>
              <w:t>ა.გ)</w:t>
            </w:r>
            <w:r w:rsidRPr="00FA7B80">
              <w:rPr>
                <w:b/>
                <w:sz w:val="24"/>
                <w:szCs w:val="24"/>
              </w:rPr>
              <w:t xml:space="preserve">  ( C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569351EF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FA7B80">
              <w:rPr>
                <w:b/>
                <w:sz w:val="24"/>
                <w:szCs w:val="24"/>
              </w:rPr>
              <w:t xml:space="preserve">D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6CBB1364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FA7B80">
              <w:rPr>
                <w:b/>
                <w:sz w:val="24"/>
                <w:szCs w:val="24"/>
              </w:rPr>
              <w:t xml:space="preserve">E ) 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5FE3CDCD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415B0FA8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D74863B" w14:textId="77777777" w:rsidR="004F067A" w:rsidRPr="00FA7B80" w:rsidRDefault="004F067A" w:rsidP="004F067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5A4E7C58" w14:textId="77777777" w:rsidR="004F067A" w:rsidRPr="00FA7B80" w:rsidRDefault="004F067A" w:rsidP="004F067A">
            <w:pPr>
              <w:rPr>
                <w:rFonts w:ascii="AcadNusx" w:hAnsi="AcadNusx" w:cs="AcadNusx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FA7B80">
              <w:rPr>
                <w:b/>
                <w:sz w:val="24"/>
                <w:szCs w:val="24"/>
              </w:rPr>
              <w:t>FX)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0051FED" w14:textId="77777777" w:rsidR="004F067A" w:rsidRPr="00FA7B80" w:rsidRDefault="004F067A" w:rsidP="004F06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FA7B80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A7B8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FA6866A" w14:textId="77777777" w:rsidR="004F067A" w:rsidRPr="00FA7B80" w:rsidRDefault="004F067A" w:rsidP="004F067A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A7B80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A7B80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227F56A5" w14:textId="77777777" w:rsidR="00AF4BC5" w:rsidRPr="00FA7B80" w:rsidRDefault="00AF4BC5" w:rsidP="004F067A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A7B80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A7B8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A7B80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A2BAC05" w14:textId="77777777"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ხდება ყოველკვი</w:t>
            </w:r>
            <w:r w:rsidR="007B74A4" w:rsidRPr="00FA7B80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FA7B80">
              <w:rPr>
                <w:rFonts w:ascii="Sylfaen" w:hAnsi="Sylfaen" w:cs="Sylfaen"/>
                <w:sz w:val="24"/>
                <w:szCs w:val="24"/>
                <w:lang w:val="ka-GE"/>
              </w:rPr>
              <w:t>რეულად პირველი კვირის გარდა და ფასდება სემესტრის განმავლობაში - 14 ქულით;</w:t>
            </w:r>
          </w:p>
          <w:p w14:paraId="4872F882" w14:textId="77777777"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14:paraId="7DB47202" w14:textId="77777777"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- 20 ქულა.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სემესტრში</w:t>
            </w:r>
            <w:r w:rsidR="00C8373F" w:rsidRPr="00FA7B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ერთხელ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>, თითო სწორი პასუხი ფასდება თითო ქულით.</w:t>
            </w:r>
          </w:p>
          <w:p w14:paraId="0E86AE51" w14:textId="77777777" w:rsidR="00AF4BC5" w:rsidRPr="00FA7B80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გამოცდა - 20 ქულა. 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ეძლევა ტესტი 20 საკითხით, </w:t>
            </w:r>
            <w:r w:rsidRPr="00FA7B80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თითო სწორი პასუხი ფასდება 1 ქულით.</w:t>
            </w:r>
          </w:p>
          <w:p w14:paraId="5FDA0901" w14:textId="77777777" w:rsidR="00AF4BC5" w:rsidRPr="00FA7B80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გამოცდა - 40 ქულა</w:t>
            </w:r>
            <w:r w:rsidRPr="00FA7B80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4A985250" w14:textId="77777777" w:rsidR="00AF4BC5" w:rsidRPr="00FA7B80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09AB6EE" w14:textId="77777777" w:rsidR="00AF4BC5" w:rsidRPr="00FA7B80" w:rsidRDefault="00AF4BC5" w:rsidP="009E0F3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და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საც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შუალედურ შეფასებებში დაგროვილი  აქვს არანაკლებ</w:t>
            </w:r>
            <w:r w:rsidR="003B4970"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30</w:t>
            </w:r>
            <w:r w:rsidRPr="00FA7B80">
              <w:rPr>
                <w:rFonts w:ascii="Sylfaen" w:hAnsi="Sylfaen"/>
                <w:b/>
                <w:sz w:val="24"/>
                <w:szCs w:val="24"/>
              </w:rPr>
              <w:t xml:space="preserve"> ქულისა</w:t>
            </w: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A68A991" w14:textId="77777777" w:rsidR="00AF4BC5" w:rsidRPr="00FA7B80" w:rsidRDefault="00AF4BC5" w:rsidP="009E0F34">
            <w:pPr>
              <w:spacing w:after="0"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A7B8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C3E0919" w14:textId="77777777" w:rsidR="00113A04" w:rsidRPr="00FA7B80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A7B80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AF4BC5" w:rsidRPr="00FA7B80" w14:paraId="634EAD17" w14:textId="77777777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F2EB" w14:textId="77777777" w:rsidR="00AF4BC5" w:rsidRPr="00FA7B80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252C" w14:textId="77777777" w:rsidR="00847FC4" w:rsidRPr="00FA7B80" w:rsidRDefault="00AF4BC5" w:rsidP="00E92E6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="00847FC4" w:rsidRPr="00FA7B80">
              <w:rPr>
                <w:rFonts w:ascii="Sylfaen" w:hAnsi="Sylfaen"/>
                <w:sz w:val="24"/>
                <w:szCs w:val="24"/>
                <w:lang w:val="ka-GE"/>
              </w:rPr>
              <w:t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</w:t>
            </w:r>
            <w:r w:rsidR="00C23711"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რთველო, თბ., </w:t>
            </w:r>
            <w:r w:rsidR="00847FC4" w:rsidRPr="00FA7B80">
              <w:rPr>
                <w:rFonts w:ascii="AcadNusx" w:hAnsi="AcadNusx"/>
                <w:sz w:val="24"/>
                <w:szCs w:val="24"/>
              </w:rPr>
              <w:t>2016.</w:t>
            </w:r>
          </w:p>
          <w:p w14:paraId="100FCFF2" w14:textId="77777777" w:rsidR="00AF4BC5" w:rsidRPr="00FA7B80" w:rsidRDefault="00847FC4" w:rsidP="00E92E6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</w:rPr>
              <w:t>2.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რედ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იმედაძე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 xml:space="preserve">. -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ფსიქოლოგიის</w:t>
            </w:r>
            <w:r w:rsidR="00AF4BC5" w:rsidRPr="00FA7B8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="00163A35" w:rsidRPr="00FA7B80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163A35" w:rsidRPr="00FA7B80">
              <w:rPr>
                <w:rFonts w:ascii="Sylfaen" w:hAnsi="Sylfaen"/>
                <w:sz w:val="24"/>
                <w:szCs w:val="24"/>
                <w:lang w:val="ka-GE"/>
              </w:rPr>
              <w:t>მწიგნობარი,</w:t>
            </w:r>
            <w:r w:rsidR="00AF4BC5" w:rsidRPr="00FA7B8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F4BC5" w:rsidRPr="00FA7B80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AF4BC5" w:rsidRPr="00FA7B80">
              <w:rPr>
                <w:rFonts w:ascii="AcadNusx" w:hAnsi="AcadNusx"/>
                <w:sz w:val="24"/>
                <w:szCs w:val="24"/>
              </w:rPr>
              <w:t>.</w:t>
            </w:r>
            <w:r w:rsidR="00AF4BC5" w:rsidRPr="00FA7B8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163A35" w:rsidRPr="00FA7B80">
              <w:rPr>
                <w:rFonts w:ascii="Sylfaen" w:hAnsi="Sylfaen"/>
                <w:sz w:val="24"/>
                <w:szCs w:val="24"/>
                <w:u w:color="FF0000"/>
              </w:rPr>
              <w:t>2008</w:t>
            </w:r>
            <w:r w:rsidR="00AF4BC5" w:rsidRPr="00FA7B8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49A92AEA" w14:textId="77777777" w:rsidR="00AF4BC5" w:rsidRDefault="00AF4BC5" w:rsidP="00E92E64">
            <w:pPr>
              <w:spacing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FA7B8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A7B8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გერიგი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რ., ზიმბარდო ფ. -</w:t>
            </w:r>
            <w:r w:rsidR="0028369A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ფსიქოლოგია და ცხოვრება. 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მე-16 გამოცემა, 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</w:rPr>
              <w:t xml:space="preserve">I-II 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ნაწ.,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თბ.</w:t>
            </w:r>
            <w:r w:rsidR="00847FC4"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FA7B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9E02F17" w14:textId="77777777" w:rsidR="00E92E64" w:rsidRPr="00075847" w:rsidRDefault="00E92E64" w:rsidP="00E92E64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0758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             ელწიგნები:</w:t>
            </w:r>
          </w:p>
          <w:p w14:paraId="287B8EA0" w14:textId="77777777" w:rsidR="00E92E64" w:rsidRPr="00075847" w:rsidRDefault="00E92E64" w:rsidP="00E92E6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75847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075847">
              <w:rPr>
                <w:rFonts w:ascii="Sylfaen" w:hAnsi="Sylfaen"/>
                <w:sz w:val="24"/>
                <w:szCs w:val="24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075847">
              <w:rPr>
                <w:rFonts w:ascii="AcadNusx" w:hAnsi="AcadNusx"/>
                <w:sz w:val="24"/>
                <w:szCs w:val="24"/>
              </w:rPr>
              <w:t>2016.</w:t>
            </w:r>
          </w:p>
          <w:p w14:paraId="271B60F9" w14:textId="77777777" w:rsidR="00E92E64" w:rsidRPr="00075847" w:rsidRDefault="00E92E64" w:rsidP="00E92E6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75847">
              <w:rPr>
                <w:rFonts w:ascii="Sylfaen" w:hAnsi="Sylfaen"/>
                <w:sz w:val="24"/>
                <w:szCs w:val="24"/>
              </w:rPr>
              <w:t>2.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რედ</w:t>
            </w:r>
            <w:r w:rsidRPr="00075847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იმედაძე</w:t>
            </w:r>
            <w:r w:rsidRPr="0007584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r w:rsidRPr="00075847">
              <w:rPr>
                <w:rFonts w:ascii="AcadNusx" w:hAnsi="AcadNusx"/>
                <w:sz w:val="24"/>
                <w:szCs w:val="24"/>
              </w:rPr>
              <w:t xml:space="preserve">. - 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ფსიქოლოგიის</w:t>
            </w:r>
            <w:r w:rsidRPr="000758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Pr="00075847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75847">
              <w:rPr>
                <w:rFonts w:ascii="Sylfaen" w:hAnsi="Sylfaen"/>
                <w:sz w:val="24"/>
                <w:szCs w:val="24"/>
                <w:lang w:val="ka-GE"/>
              </w:rPr>
              <w:t>მწიგნობარი,</w:t>
            </w:r>
            <w:r w:rsidRPr="0007584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075847">
              <w:rPr>
                <w:rFonts w:ascii="AcadNusx" w:hAnsi="AcadNusx"/>
                <w:sz w:val="24"/>
                <w:szCs w:val="24"/>
              </w:rPr>
              <w:t>.</w:t>
            </w:r>
            <w:r w:rsidRPr="0007584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75847">
              <w:rPr>
                <w:rFonts w:ascii="Sylfaen" w:hAnsi="Sylfaen"/>
                <w:sz w:val="24"/>
                <w:szCs w:val="24"/>
                <w:u w:color="FF0000"/>
              </w:rPr>
              <w:t>2008</w:t>
            </w:r>
            <w:r w:rsidRPr="0007584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06409EB" w14:textId="77777777" w:rsidR="00E92E64" w:rsidRPr="00075847" w:rsidRDefault="00E92E64" w:rsidP="00E92E6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758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7584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758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758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გერიგი რ., ზიმბარდო ფ. - ფსიქოლოგია და ცხოვრება. მე-16 გამოცემა, თბ., 2009.</w:t>
            </w:r>
          </w:p>
          <w:p w14:paraId="78DD77ED" w14:textId="77777777" w:rsidR="00E92E64" w:rsidRPr="00FA7B80" w:rsidRDefault="00E92E64" w:rsidP="00E92E6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AF4BC5" w:rsidRPr="00FA7B80" w14:paraId="45FB8D51" w14:textId="77777777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3E12" w14:textId="77777777" w:rsidR="00AF4BC5" w:rsidRPr="00FA7B80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A7B80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5E7" w14:textId="77777777" w:rsidR="00AF4BC5" w:rsidRPr="00E92E64" w:rsidRDefault="00AF4BC5" w:rsidP="00E92E64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E92E64">
              <w:rPr>
                <w:rFonts w:ascii="Sylfaen" w:hAnsi="Sylfaen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hyperlink r:id="rId7" w:tooltip="Search for works by this author" w:history="1">
              <w:r w:rsidR="00847FC4"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 xml:space="preserve">Zimbardo </w:t>
              </w:r>
              <w:r w:rsidR="00847FC4" w:rsidRPr="00E92E64">
                <w:rPr>
                  <w:rFonts w:ascii="Sylfaen" w:hAnsi="Sylfaen"/>
                  <w:sz w:val="24"/>
                  <w:szCs w:val="24"/>
                  <w:u w:color="FF0000"/>
                </w:rPr>
                <w:t xml:space="preserve">P., </w:t>
              </w:r>
              <w:r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G.</w:t>
              </w:r>
            </w:hyperlink>
            <w:r w:rsidR="00847FC4"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Psychology. </w:t>
            </w:r>
            <w:r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Boston</w:t>
            </w:r>
            <w:r w:rsidR="00847FC4"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="00847FC4"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331FED4" w14:textId="77777777" w:rsidR="0028369A" w:rsidRPr="00E92E64" w:rsidRDefault="0028369A" w:rsidP="00E92E64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hyperlink r:id="rId8" w:tooltip="Search for works by this author" w:history="1">
              <w:r w:rsidR="00847FC4"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 xml:space="preserve">Plante T., </w:t>
              </w:r>
              <w:r w:rsidR="00AF4BC5"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G.</w:t>
              </w:r>
            </w:hyperlink>
            <w:r w:rsidR="00847FC4" w:rsidRPr="00E92E64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hyperlink r:id="rId9" w:tooltip="View details for this title" w:history="1">
              <w:r w:rsidR="00AF4BC5"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Co</w:t>
              </w:r>
              <w:r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ntemporary clinical psychology.</w:t>
              </w:r>
              <w:r w:rsidR="00AF4BC5"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 </w:t>
              </w:r>
            </w:hyperlink>
            <w:r w:rsidR="00AF4BC5"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John Wiley &amp; Sons, 2011</w:t>
            </w:r>
            <w:r w:rsidRPr="00E92E64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="00AF4BC5"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600A08E5" w14:textId="77777777" w:rsidR="00AF4BC5" w:rsidRPr="00E92E64" w:rsidRDefault="00AF4BC5" w:rsidP="00E92E64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3. </w:t>
            </w:r>
            <w:hyperlink r:id="rId10" w:tooltip="Search for works by this author" w:history="1">
              <w:r w:rsidR="0028369A"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Kramer G.,</w:t>
              </w:r>
              <w:r w:rsidR="0028369A" w:rsidRPr="00E92E64">
                <w:rPr>
                  <w:rFonts w:ascii="Sylfaen" w:hAnsi="Sylfaen"/>
                  <w:sz w:val="24"/>
                  <w:szCs w:val="24"/>
                  <w:u w:color="FF0000"/>
                </w:rPr>
                <w:t xml:space="preserve"> </w:t>
              </w:r>
              <w:r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P.</w:t>
              </w:r>
            </w:hyperlink>
            <w:r w:rsidR="0028369A"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</w:t>
            </w:r>
            <w:hyperlink r:id="rId11" w:tooltip="View details for this title" w:history="1">
              <w:r w:rsidRPr="00E92E64">
                <w:rPr>
                  <w:rFonts w:ascii="Sylfaen" w:hAnsi="Sylfaen"/>
                  <w:sz w:val="24"/>
                  <w:szCs w:val="24"/>
                  <w:u w:color="FF0000"/>
                  <w:lang w:val="ka-GE"/>
                </w:rPr>
                <w:t>Introduction to clinical psychology / </w:t>
              </w:r>
            </w:hyperlink>
            <w:r w:rsidRPr="00E92E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Upper Saddle River, NJ : Pearson Prentice Hall, 2009</w:t>
            </w:r>
            <w:r w:rsidR="0028369A" w:rsidRPr="00E92E64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14:paraId="7C04248F" w14:textId="77777777" w:rsidR="00A64ECC" w:rsidRPr="00FA7B80" w:rsidRDefault="005C665E" w:rsidP="00E92E64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hyperlink r:id="rId12" w:history="1">
              <w:r w:rsidR="00A64ECC" w:rsidRPr="00E92E64">
                <w:rPr>
                  <w:rStyle w:val="Hyperlink"/>
                  <w:rFonts w:ascii="Sylfaen" w:hAnsi="Sylfaen" w:cs="Arial"/>
                  <w:color w:val="000000"/>
                  <w:sz w:val="24"/>
                  <w:szCs w:val="24"/>
                  <w:lang w:val="de-DE"/>
                </w:rPr>
                <w:t>http://search.ebscohost.com/</w:t>
              </w:r>
            </w:hyperlink>
          </w:p>
        </w:tc>
      </w:tr>
    </w:tbl>
    <w:p w14:paraId="5E693092" w14:textId="7662C7B5" w:rsidR="00442B7A" w:rsidRPr="00FA7B80" w:rsidRDefault="00442B7A" w:rsidP="0081250A">
      <w:pPr>
        <w:pStyle w:val="ListParagraph"/>
        <w:spacing w:line="360" w:lineRule="auto"/>
        <w:ind w:left="426"/>
        <w:rPr>
          <w:sz w:val="24"/>
          <w:szCs w:val="24"/>
        </w:rPr>
      </w:pPr>
    </w:p>
    <w:sectPr w:rsidR="00442B7A" w:rsidRPr="00FA7B8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2"/>
  </w:num>
  <w:num w:numId="9">
    <w:abstractNumId w:val="13"/>
  </w:num>
  <w:num w:numId="10">
    <w:abstractNumId w:val="5"/>
  </w:num>
  <w:num w:numId="11">
    <w:abstractNumId w:val="7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304D6"/>
    <w:rsid w:val="00075847"/>
    <w:rsid w:val="000C03D9"/>
    <w:rsid w:val="000C6C40"/>
    <w:rsid w:val="000F7014"/>
    <w:rsid w:val="00113A04"/>
    <w:rsid w:val="0012347F"/>
    <w:rsid w:val="00134E54"/>
    <w:rsid w:val="00155A50"/>
    <w:rsid w:val="00163A35"/>
    <w:rsid w:val="001B2EF3"/>
    <w:rsid w:val="001F3488"/>
    <w:rsid w:val="002610C9"/>
    <w:rsid w:val="0028369A"/>
    <w:rsid w:val="002E08CD"/>
    <w:rsid w:val="002E2D0D"/>
    <w:rsid w:val="002E75AD"/>
    <w:rsid w:val="00301162"/>
    <w:rsid w:val="00331FC7"/>
    <w:rsid w:val="00333FC9"/>
    <w:rsid w:val="00337025"/>
    <w:rsid w:val="00337B73"/>
    <w:rsid w:val="003705EB"/>
    <w:rsid w:val="00394B2D"/>
    <w:rsid w:val="003B03F1"/>
    <w:rsid w:val="003B4970"/>
    <w:rsid w:val="003C436B"/>
    <w:rsid w:val="0040220C"/>
    <w:rsid w:val="004373E8"/>
    <w:rsid w:val="00442B7A"/>
    <w:rsid w:val="004A53EF"/>
    <w:rsid w:val="004D3887"/>
    <w:rsid w:val="004E36AB"/>
    <w:rsid w:val="004F067A"/>
    <w:rsid w:val="004F3D41"/>
    <w:rsid w:val="00503E7A"/>
    <w:rsid w:val="00570786"/>
    <w:rsid w:val="005A37F8"/>
    <w:rsid w:val="005C665E"/>
    <w:rsid w:val="006068EF"/>
    <w:rsid w:val="00616DFF"/>
    <w:rsid w:val="00740169"/>
    <w:rsid w:val="00741E37"/>
    <w:rsid w:val="00784451"/>
    <w:rsid w:val="007B5F02"/>
    <w:rsid w:val="007B74A4"/>
    <w:rsid w:val="007C3193"/>
    <w:rsid w:val="007E76EC"/>
    <w:rsid w:val="0081250A"/>
    <w:rsid w:val="00832DB4"/>
    <w:rsid w:val="00847FC4"/>
    <w:rsid w:val="0085574B"/>
    <w:rsid w:val="0086313C"/>
    <w:rsid w:val="008937C7"/>
    <w:rsid w:val="008E3A7F"/>
    <w:rsid w:val="00966A64"/>
    <w:rsid w:val="00976277"/>
    <w:rsid w:val="00982030"/>
    <w:rsid w:val="009E0F34"/>
    <w:rsid w:val="009F588B"/>
    <w:rsid w:val="00A034D4"/>
    <w:rsid w:val="00A06DA0"/>
    <w:rsid w:val="00A64ECC"/>
    <w:rsid w:val="00A732A0"/>
    <w:rsid w:val="00A96334"/>
    <w:rsid w:val="00AC5118"/>
    <w:rsid w:val="00AE216E"/>
    <w:rsid w:val="00AF2462"/>
    <w:rsid w:val="00AF4BC5"/>
    <w:rsid w:val="00AF7DE4"/>
    <w:rsid w:val="00B367AF"/>
    <w:rsid w:val="00B5325B"/>
    <w:rsid w:val="00B95FFA"/>
    <w:rsid w:val="00BA65D2"/>
    <w:rsid w:val="00BF6DEB"/>
    <w:rsid w:val="00C12091"/>
    <w:rsid w:val="00C23711"/>
    <w:rsid w:val="00C35D18"/>
    <w:rsid w:val="00C412FB"/>
    <w:rsid w:val="00C44ADD"/>
    <w:rsid w:val="00C8373F"/>
    <w:rsid w:val="00C84D2D"/>
    <w:rsid w:val="00CC2F55"/>
    <w:rsid w:val="00D02632"/>
    <w:rsid w:val="00D068CD"/>
    <w:rsid w:val="00D10F60"/>
    <w:rsid w:val="00D25610"/>
    <w:rsid w:val="00D6290D"/>
    <w:rsid w:val="00D81FCF"/>
    <w:rsid w:val="00D82B95"/>
    <w:rsid w:val="00DB796D"/>
    <w:rsid w:val="00DF10DC"/>
    <w:rsid w:val="00DF25D0"/>
    <w:rsid w:val="00E05665"/>
    <w:rsid w:val="00E1364B"/>
    <w:rsid w:val="00E339BB"/>
    <w:rsid w:val="00E5746D"/>
    <w:rsid w:val="00E75B35"/>
    <w:rsid w:val="00E92E64"/>
    <w:rsid w:val="00E9351F"/>
    <w:rsid w:val="00F36B45"/>
    <w:rsid w:val="00F44FCE"/>
    <w:rsid w:val="00FA7B80"/>
    <w:rsid w:val="00FD3589"/>
    <w:rsid w:val="00F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F082B"/>
  <w15:docId w15:val="{3D34272E-E102-4730-8629-81EB4F60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customStyle="1" w:styleId="abzacixml">
    <w:name w:val="abzaci_xml"/>
    <w:basedOn w:val="PlainText"/>
    <w:autoRedefine/>
    <w:uiPriority w:val="99"/>
    <w:rsid w:val="002E75A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75A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75A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A034D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4D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4F0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u:Plante,%20Thomas%20G.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edlib.gela.org.ge/cgi-bin/koha/opac-search.pl?q=au:Zimbardo,%20Philip%20G." TargetMode="External"/><Relationship Id="rId12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edlib.gela.org.ge/cgi-bin/koha/opac-detail.pl?biblionumber=1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edlib.gela.org.ge/cgi-bin/koha/opac-search.pl?q=au:Kramer,%20Geoffrey%20P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detail.pl?biblionumber=39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7C51-9B41-4030-9EA4-F8DEF90E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13</Pages>
  <Words>2470</Words>
  <Characters>14080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57</cp:revision>
  <dcterms:created xsi:type="dcterms:W3CDTF">2018-02-13T09:12:00Z</dcterms:created>
  <dcterms:modified xsi:type="dcterms:W3CDTF">2024-10-23T11:28:00Z</dcterms:modified>
</cp:coreProperties>
</file>